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33" w:rsidRPr="00C860D1" w:rsidRDefault="00C860D1" w:rsidP="006C0169">
      <w:pPr>
        <w:jc w:val="center"/>
        <w:rPr>
          <w:b/>
          <w:sz w:val="36"/>
          <w:szCs w:val="36"/>
        </w:rPr>
      </w:pPr>
      <w:r w:rsidRPr="00C860D1">
        <w:rPr>
          <w:b/>
          <w:sz w:val="36"/>
          <w:szCs w:val="36"/>
        </w:rPr>
        <w:t>Giełda Pracy w Inkubatorze Technologicznym</w:t>
      </w:r>
    </w:p>
    <w:p w:rsidR="00361C74" w:rsidRDefault="00C860D1">
      <w:r>
        <w:t>20 września</w:t>
      </w:r>
      <w:r w:rsidR="004A1135">
        <w:t xml:space="preserve"> br.</w:t>
      </w:r>
      <w:r>
        <w:t xml:space="preserve"> </w:t>
      </w:r>
      <w:r w:rsidR="004A1135">
        <w:t xml:space="preserve">w </w:t>
      </w:r>
      <w:r w:rsidR="004A1135" w:rsidRPr="001F3AD8">
        <w:rPr>
          <w:b/>
        </w:rPr>
        <w:t>Inkubatorze Technologicznym</w:t>
      </w:r>
      <w:r w:rsidR="004A1135">
        <w:rPr>
          <w:b/>
        </w:rPr>
        <w:t>,</w:t>
      </w:r>
      <w:r w:rsidR="006C0169">
        <w:rPr>
          <w:b/>
        </w:rPr>
        <w:t xml:space="preserve"> </w:t>
      </w:r>
      <w:r>
        <w:t>w godzinach od 13.00 do 15.00</w:t>
      </w:r>
      <w:r w:rsidR="004A1135">
        <w:t>,</w:t>
      </w:r>
      <w:r>
        <w:t xml:space="preserve"> odbędzie się </w:t>
      </w:r>
      <w:bookmarkStart w:id="0" w:name="_GoBack"/>
      <w:bookmarkEnd w:id="0"/>
      <w:r w:rsidRPr="001F3AD8">
        <w:rPr>
          <w:b/>
        </w:rPr>
        <w:t>Giełda Pracy</w:t>
      </w:r>
      <w:r>
        <w:t xml:space="preserve">. </w:t>
      </w:r>
      <w:r w:rsidR="003D0107" w:rsidRPr="001F3AD8">
        <w:t>Poniżej prezentujemy aktualne oferty pracy</w:t>
      </w:r>
      <w:r w:rsidR="00D32349" w:rsidRPr="001F3AD8">
        <w:t xml:space="preserve">, które są dostępne </w:t>
      </w:r>
      <w:r w:rsidR="009C3548" w:rsidRPr="001F3AD8">
        <w:t xml:space="preserve">także </w:t>
      </w:r>
      <w:r w:rsidR="00D32349" w:rsidRPr="001F3AD8">
        <w:t>na stronach internetowych</w:t>
      </w:r>
      <w:r w:rsidR="00F15D6A">
        <w:t xml:space="preserve"> organizatorów Giełdy tj. </w:t>
      </w:r>
      <w:r w:rsidR="00D32349" w:rsidRPr="001F3AD8">
        <w:t>Stowarzyszenia</w:t>
      </w:r>
      <w:r w:rsidR="00F15D6A">
        <w:t xml:space="preserve"> (</w:t>
      </w:r>
      <w:hyperlink r:id="rId5" w:history="1">
        <w:r w:rsidR="00F15D6A" w:rsidRPr="00D56E2F">
          <w:rPr>
            <w:rStyle w:val="Hipercze"/>
          </w:rPr>
          <w:t>www.sisg.pl</w:t>
        </w:r>
      </w:hyperlink>
      <w:r w:rsidR="00F15D6A">
        <w:t>)</w:t>
      </w:r>
      <w:r w:rsidR="00D32349" w:rsidRPr="001F3AD8">
        <w:t xml:space="preserve">, Invest-Parku </w:t>
      </w:r>
      <w:hyperlink r:id="rId6" w:history="1">
        <w:r w:rsidR="00F15D6A" w:rsidRPr="001F3AD8">
          <w:rPr>
            <w:rFonts w:ascii="Cambria" w:eastAsia="Calibri" w:hAnsi="Cambria" w:cs="Times New Roman"/>
            <w:color w:val="0000FF"/>
            <w:sz w:val="22"/>
            <w:u w:val="single"/>
          </w:rPr>
          <w:t>www.investparkbialogard.pl</w:t>
        </w:r>
      </w:hyperlink>
      <w:r w:rsidR="00F15D6A">
        <w:rPr>
          <w:rFonts w:ascii="Cambria" w:eastAsia="Calibri" w:hAnsi="Cambria" w:cs="Times New Roman"/>
          <w:color w:val="0000FF"/>
          <w:sz w:val="22"/>
          <w:u w:val="single"/>
        </w:rPr>
        <w:t xml:space="preserve"> </w:t>
      </w:r>
      <w:r w:rsidR="00D32349" w:rsidRPr="001F3AD8">
        <w:t>ora</w:t>
      </w:r>
      <w:r w:rsidR="00F15D6A">
        <w:t>z Powiatowego Urzędu Pracy w Białogardzie.</w:t>
      </w:r>
    </w:p>
    <w:p w:rsidR="001F3AD8" w:rsidRPr="001F3AD8" w:rsidRDefault="001F3AD8" w:rsidP="001F3AD8">
      <w:pPr>
        <w:spacing w:line="276" w:lineRule="auto"/>
        <w:jc w:val="center"/>
        <w:rPr>
          <w:rFonts w:ascii="Cambria" w:eastAsia="Calibri" w:hAnsi="Cambria" w:cs="Times New Roman"/>
          <w:b/>
          <w:sz w:val="22"/>
        </w:rPr>
      </w:pPr>
    </w:p>
    <w:tbl>
      <w:tblPr>
        <w:tblStyle w:val="Tabela-Siatka1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1F3AD8" w:rsidRPr="001F3AD8" w:rsidTr="001F3AD8">
        <w:tc>
          <w:tcPr>
            <w:tcW w:w="5098" w:type="dxa"/>
            <w:shd w:val="clear" w:color="auto" w:fill="D9D9D9"/>
            <w:vAlign w:val="center"/>
          </w:tcPr>
          <w:p w:rsidR="001F3AD8" w:rsidRPr="001F3AD8" w:rsidRDefault="001F3AD8" w:rsidP="001F3AD8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Nazwa firmy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1F3AD8" w:rsidRPr="001F3AD8" w:rsidRDefault="001F3AD8" w:rsidP="001F3AD8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Stanowisko pracy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1.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 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t>TECH-GAS</w:t>
            </w:r>
            <w:r w:rsidRPr="001F3AD8">
              <w:rPr>
                <w:rFonts w:ascii="Cambria" w:eastAsia="Calibri" w:hAnsi="Cambria" w:cs="Times New Roman"/>
                <w:sz w:val="22"/>
              </w:rPr>
              <w:t xml:space="preserve"> 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t>S.C.</w:t>
            </w:r>
            <w:r w:rsidRPr="001F3AD8">
              <w:rPr>
                <w:rFonts w:ascii="Cambria" w:eastAsia="Calibri" w:hAnsi="Cambria" w:cs="Times New Roman"/>
                <w:sz w:val="22"/>
              </w:rPr>
              <w:t xml:space="preserve"> 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t>Nowoczesne Technologie Gazowe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ul. Kołobrzeska 58 (Inkubator Technologiczny, parter), Białogard</w:t>
            </w:r>
          </w:p>
          <w:p w:rsidR="001F3AD8" w:rsidRPr="004A1135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  <w:lang w:val="en-US"/>
              </w:rPr>
            </w:pPr>
            <w:r w:rsidRPr="004A1135">
              <w:rPr>
                <w:rFonts w:ascii="Cambria" w:eastAsia="Calibri" w:hAnsi="Cambria" w:cs="Times New Roman"/>
                <w:i/>
                <w:sz w:val="22"/>
                <w:lang w:val="en-US"/>
              </w:rPr>
              <w:t xml:space="preserve">tel. 94 312 43 31                                                         </w:t>
            </w:r>
          </w:p>
          <w:p w:rsidR="001F3AD8" w:rsidRPr="004A1135" w:rsidRDefault="001F3AD8" w:rsidP="004A1135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  <w:lang w:val="en-US"/>
              </w:rPr>
            </w:pPr>
            <w:r w:rsidRPr="004A1135">
              <w:rPr>
                <w:rFonts w:ascii="Cambria" w:eastAsia="Calibri" w:hAnsi="Cambria" w:cs="Times New Roman"/>
                <w:i/>
                <w:sz w:val="22"/>
                <w:lang w:val="en-US"/>
              </w:rPr>
              <w:t xml:space="preserve">e-mail:  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1"/>
              </w:numPr>
              <w:spacing w:line="276" w:lineRule="auto"/>
              <w:ind w:left="0" w:hanging="283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Pomocnik spawacza</w:t>
            </w:r>
          </w:p>
          <w:p w:rsidR="001F3AD8" w:rsidRPr="001F3AD8" w:rsidRDefault="001F3AD8" w:rsidP="001F3AD8">
            <w:pPr>
              <w:numPr>
                <w:ilvl w:val="0"/>
                <w:numId w:val="1"/>
              </w:numPr>
              <w:spacing w:line="276" w:lineRule="auto"/>
              <w:ind w:left="0" w:hanging="283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2.</w:t>
            </w:r>
            <w:r w:rsidRPr="001F3AD8">
              <w:rPr>
                <w:rFonts w:ascii="Cambria" w:eastAsia="Calibri" w:hAnsi="Cambria" w:cs="Times New Roman"/>
                <w:b/>
                <w:i/>
                <w:sz w:val="22"/>
              </w:rPr>
              <w:t xml:space="preserve"> 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t>FOSEKO Techniczna Obsługa Malarni Proszkowych</w:t>
            </w:r>
            <w:r w:rsidRPr="001F3AD8">
              <w:rPr>
                <w:rFonts w:ascii="Cambria" w:eastAsia="Calibri" w:hAnsi="Cambria" w:cs="Times New Roman"/>
                <w:b/>
                <w:i/>
                <w:sz w:val="22"/>
              </w:rPr>
              <w:t xml:space="preserve">                                                                                  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 ul. Kołobrzeska 58 (Inkubator Technologiczny), Białogard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e-mail: </w:t>
            </w:r>
            <w:hyperlink r:id="rId7" w:history="1">
              <w:r w:rsidRPr="001F3AD8">
                <w:rPr>
                  <w:rFonts w:ascii="Cambria" w:eastAsia="Calibri" w:hAnsi="Cambria" w:cs="Times New Roman"/>
                  <w:i/>
                  <w:color w:val="0000FF"/>
                  <w:sz w:val="22"/>
                  <w:u w:val="single"/>
                </w:rPr>
                <w:t>biuro@foseko.pl</w:t>
              </w:r>
            </w:hyperlink>
            <w:r w:rsidRPr="001F3AD8">
              <w:rPr>
                <w:rFonts w:ascii="Cambria" w:eastAsia="Calibri" w:hAnsi="Cambria" w:cs="Times New Roman"/>
                <w:i/>
                <w:sz w:val="22"/>
              </w:rPr>
              <w:br/>
              <w:t xml:space="preserve">Aleksander </w:t>
            </w:r>
            <w:proofErr w:type="spellStart"/>
            <w:r w:rsidRPr="001F3AD8">
              <w:rPr>
                <w:rFonts w:ascii="Cambria" w:eastAsia="Calibri" w:hAnsi="Cambria" w:cs="Times New Roman"/>
                <w:i/>
                <w:sz w:val="22"/>
              </w:rPr>
              <w:t>Przyborski</w:t>
            </w:r>
            <w:proofErr w:type="spellEnd"/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 - tel. 609 603 789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produkcyjny malarni proszkowej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Malarz proszkowy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3. PLASTMOROZ Sp. z o.o. Sp. k.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>ul. Zygmunta Augusta 3c, Białogard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br/>
              <w:t>tel. 94 312 58 96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produkcji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1F3AD8">
              <w:rPr>
                <w:rFonts w:ascii="Cambria" w:eastAsia="Times New Roman" w:hAnsi="Cambria" w:cs="Times New Roman"/>
                <w:iCs/>
                <w:sz w:val="22"/>
                <w:lang w:eastAsia="pl-PL"/>
              </w:rPr>
              <w:t xml:space="preserve">- Dział konfekcji opakowań z laminatów </w:t>
            </w:r>
            <w:r w:rsidRPr="001F3AD8">
              <w:rPr>
                <w:rFonts w:ascii="Cambria" w:eastAsia="Times New Roman" w:hAnsi="Cambria" w:cs="Times New Roman"/>
                <w:iCs/>
                <w:sz w:val="22"/>
                <w:lang w:eastAsia="pl-PL"/>
              </w:rPr>
              <w:br/>
              <w:t xml:space="preserve">- Dział konfekcji opakowań mono </w:t>
            </w:r>
            <w:r w:rsidRPr="001F3AD8">
              <w:rPr>
                <w:rFonts w:ascii="Cambria" w:eastAsia="Times New Roman" w:hAnsi="Cambria" w:cs="Times New Roman"/>
                <w:iCs/>
                <w:sz w:val="22"/>
                <w:lang w:eastAsia="pl-PL"/>
              </w:rPr>
              <w:br/>
              <w:t xml:space="preserve">- Dział laminacji </w:t>
            </w:r>
            <w:r w:rsidRPr="001F3AD8">
              <w:rPr>
                <w:rFonts w:ascii="Cambria" w:eastAsia="Times New Roman" w:hAnsi="Cambria" w:cs="Times New Roman"/>
                <w:iCs/>
                <w:sz w:val="22"/>
                <w:lang w:eastAsia="pl-PL"/>
              </w:rPr>
              <w:br/>
              <w:t>- Dział utrzymania ruchu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biurowy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Cs/>
                <w:sz w:val="22"/>
              </w:rPr>
              <w:t xml:space="preserve">- Specjalista ds. zakupów </w:t>
            </w:r>
            <w:r w:rsidRPr="001F3AD8">
              <w:rPr>
                <w:rFonts w:ascii="Cambria" w:eastAsia="Calibri" w:hAnsi="Cambria" w:cs="Times New Roman"/>
                <w:i/>
                <w:iCs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Cs/>
                <w:sz w:val="22"/>
              </w:rPr>
              <w:t>- Specjalista ds. rozliczania produkcji</w:t>
            </w:r>
          </w:p>
        </w:tc>
      </w:tr>
      <w:tr w:rsidR="001F3AD8" w:rsidRPr="001F3AD8" w:rsidTr="00C81B56">
        <w:trPr>
          <w:trHeight w:val="913"/>
        </w:trPr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4A1135">
              <w:rPr>
                <w:rFonts w:ascii="Cambria" w:eastAsia="Calibri" w:hAnsi="Cambria" w:cs="Times New Roman"/>
                <w:b/>
                <w:sz w:val="22"/>
              </w:rPr>
              <w:t>4. ŁAD-SAN S.c.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Ustronie Miejskie 1, Białogard 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br/>
              <w:t xml:space="preserve"> tel. 606 603 785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Times New Roman" w:hAnsi="Cambria" w:cs="Times New Roman"/>
                <w:b/>
                <w:sz w:val="22"/>
                <w:lang w:eastAsia="pl-PL"/>
              </w:rPr>
            </w:pPr>
            <w:r w:rsidRPr="001F3AD8">
              <w:rPr>
                <w:rFonts w:ascii="Cambria" w:eastAsia="Times New Roman" w:hAnsi="Cambria" w:cs="Times New Roman"/>
                <w:b/>
                <w:bCs/>
                <w:sz w:val="22"/>
                <w:lang w:eastAsia="pl-PL"/>
              </w:rPr>
              <w:t>Kierowca</w:t>
            </w:r>
          </w:p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Times New Roman" w:hAnsi="Cambria" w:cs="Times New Roman"/>
                <w:b/>
                <w:sz w:val="22"/>
                <w:lang w:eastAsia="pl-PL"/>
              </w:rPr>
            </w:pPr>
            <w:r w:rsidRPr="001F3AD8">
              <w:rPr>
                <w:rFonts w:ascii="Cambria" w:eastAsia="Times New Roman" w:hAnsi="Cambria" w:cs="Times New Roman"/>
                <w:b/>
                <w:sz w:val="22"/>
                <w:lang w:eastAsia="pl-PL"/>
              </w:rPr>
              <w:t>Mechanik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 xml:space="preserve">5. BG </w:t>
            </w:r>
            <w:proofErr w:type="spellStart"/>
            <w:r w:rsidRPr="001F3AD8">
              <w:rPr>
                <w:rFonts w:ascii="Cambria" w:eastAsia="Calibri" w:hAnsi="Cambria" w:cs="Times New Roman"/>
                <w:b/>
                <w:sz w:val="22"/>
              </w:rPr>
              <w:t>Production</w:t>
            </w:r>
            <w:proofErr w:type="spellEnd"/>
            <w:r w:rsidRPr="001F3AD8">
              <w:rPr>
                <w:rFonts w:ascii="Cambria" w:eastAsia="Calibri" w:hAnsi="Cambria" w:cs="Times New Roman"/>
                <w:b/>
                <w:sz w:val="22"/>
              </w:rPr>
              <w:t xml:space="preserve"> Sp. z o.o.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ul. Kołobrzeska 62, Białogard, </w:t>
            </w:r>
          </w:p>
          <w:p w:rsidR="001F3AD8" w:rsidRPr="004A1135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  <w:lang w:val="en-US"/>
              </w:rPr>
            </w:pPr>
            <w:r w:rsidRPr="004A1135">
              <w:rPr>
                <w:rFonts w:ascii="Cambria" w:eastAsia="Calibri" w:hAnsi="Cambria" w:cs="Times New Roman"/>
                <w:i/>
                <w:sz w:val="22"/>
                <w:lang w:val="en-US"/>
              </w:rPr>
              <w:t>tel. 94 352 33 88 email: hr@bgsalmon.dk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Księgowy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produkcji w przetwórstwie ryb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6. „HOMANIT Polska Sp. z o.o. i Spółka” Sp. k.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ul. Kołobrzeska 17-19, Karlino, 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94 310 04 47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br/>
              <w:t>email: rekrutacja@homanit-polska.pl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Specjalista ds. kadr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Informatyk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ds. transportu kolejowego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Operator maszyn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Elektryk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Ślusarz-mechanik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Spawacz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Automatyk-pneumatyk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Operator ciągnika-mechanik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lastRenderedPageBreak/>
              <w:t>Operator wózka widłowego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lastRenderedPageBreak/>
              <w:t>7. KOSPEL S.A.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ul. Kołobrzeska 3, Karlino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504 145 927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produkcji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8.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 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t>PROJ-TECH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ul. Słowińska 1, Białogard 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tel. 602 191 852,                                                           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1"/>
              </w:numPr>
              <w:spacing w:line="276" w:lineRule="auto"/>
              <w:ind w:left="0"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Elektromonter</w:t>
            </w:r>
          </w:p>
          <w:p w:rsidR="001F3AD8" w:rsidRPr="001F3AD8" w:rsidRDefault="001F3AD8" w:rsidP="001F3AD8">
            <w:pPr>
              <w:numPr>
                <w:ilvl w:val="0"/>
                <w:numId w:val="1"/>
              </w:numPr>
              <w:spacing w:line="276" w:lineRule="auto"/>
              <w:ind w:left="0" w:hanging="283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Elektryk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9. P.P.H.U. MONTEL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Rościno 20 </w:t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br/>
              <w:t>tel. 698 664 962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fizyczny</w:t>
            </w:r>
          </w:p>
          <w:p w:rsidR="001F3AD8" w:rsidRPr="001F3AD8" w:rsidRDefault="001F3AD8" w:rsidP="001F3AD8">
            <w:pPr>
              <w:tabs>
                <w:tab w:val="left" w:pos="356"/>
              </w:tabs>
              <w:spacing w:line="276" w:lineRule="auto"/>
              <w:contextualSpacing/>
              <w:jc w:val="left"/>
              <w:rPr>
                <w:rFonts w:ascii="Cambria" w:eastAsia="Calibri" w:hAnsi="Cambria" w:cs="Times New Roman"/>
                <w:sz w:val="22"/>
              </w:rPr>
            </w:pP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10. CLAR SYSTEM S.A.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ul. Jagiellońska 97, Szczecin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 694 473 494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obiektu ochrony</w:t>
            </w:r>
          </w:p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(praca na terenie powiatu białogardzkiego)</w:t>
            </w:r>
          </w:p>
          <w:p w:rsidR="001F3AD8" w:rsidRPr="001F3AD8" w:rsidRDefault="001F3AD8" w:rsidP="001F3AD8">
            <w:pPr>
              <w:tabs>
                <w:tab w:val="left" w:pos="356"/>
              </w:tabs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11. Przedsiębiorstwo Budowlano-Inżynieryjne GRAND Kazimierz Ligus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Szosa Połczyńska 61, Białogard 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94 312 54 34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Pomocnik operatora węzła betoniarskiego</w:t>
            </w:r>
          </w:p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Pracownik budowlany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bCs/>
                <w:sz w:val="22"/>
                <w:lang w:eastAsia="pl-PL"/>
              </w:rPr>
            </w:pP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12. USŁUGI OGÓLNOBUDOWLANE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JAN POŁUBOK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 xml:space="preserve">ul. Wieniawskiego 5, Białogard 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608 869 437</w:t>
            </w:r>
            <w:r w:rsidRPr="001F3AD8">
              <w:rPr>
                <w:rFonts w:ascii="Cambria" w:eastAsia="Calibri" w:hAnsi="Cambria" w:cs="Times New Roman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317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Konserwator budowlany</w:t>
            </w:r>
          </w:p>
          <w:p w:rsidR="001F3AD8" w:rsidRPr="001F3AD8" w:rsidRDefault="001F3AD8" w:rsidP="001F3AD8">
            <w:pPr>
              <w:spacing w:line="276" w:lineRule="auto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13. WINDOWS 2000</w:t>
            </w:r>
            <w:r w:rsidRPr="001F3AD8">
              <w:rPr>
                <w:rFonts w:ascii="Cambria" w:eastAsia="Calibri" w:hAnsi="Cambria" w:cs="Times New Roman"/>
                <w:b/>
                <w:sz w:val="22"/>
              </w:rPr>
              <w:br/>
            </w:r>
            <w:r w:rsidRPr="001F3AD8">
              <w:rPr>
                <w:rFonts w:ascii="Cambria" w:eastAsia="Calibri" w:hAnsi="Cambria" w:cs="Times New Roman"/>
                <w:i/>
                <w:sz w:val="22"/>
              </w:rPr>
              <w:t>Dobrowo 53, Tychowo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94 312 65 62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3"/>
              </w:numPr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Stolarz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14. BSS Feniks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ul. Staromiejska 29 (II p. pok.4), Białogard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tel. 696 794 827, biuro@bssfeniks.pl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Opiekun osób starszych i niepełnosprawnych</w:t>
            </w:r>
          </w:p>
        </w:tc>
      </w:tr>
      <w:tr w:rsidR="001F3AD8" w:rsidRPr="001F3AD8" w:rsidTr="00C81B56">
        <w:tc>
          <w:tcPr>
            <w:tcW w:w="5098" w:type="dxa"/>
          </w:tcPr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15. Spółdzielnia Socjalna „DOBRA MARKA”</w:t>
            </w:r>
          </w:p>
          <w:p w:rsidR="001F3AD8" w:rsidRPr="001F3AD8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i/>
                <w:sz w:val="22"/>
              </w:rPr>
            </w:pPr>
            <w:r w:rsidRPr="001F3AD8">
              <w:rPr>
                <w:rFonts w:ascii="Cambria" w:eastAsia="Calibri" w:hAnsi="Cambria" w:cs="Times New Roman"/>
                <w:i/>
                <w:sz w:val="22"/>
              </w:rPr>
              <w:t>ul. Szczecińska 3, Karlino</w:t>
            </w:r>
          </w:p>
          <w:p w:rsidR="001F3AD8" w:rsidRPr="004A1135" w:rsidRDefault="001F3AD8" w:rsidP="001F3AD8">
            <w:pPr>
              <w:spacing w:line="276" w:lineRule="auto"/>
              <w:jc w:val="left"/>
              <w:rPr>
                <w:rFonts w:ascii="Cambria" w:eastAsia="Calibri" w:hAnsi="Cambria" w:cs="Times New Roman"/>
                <w:b/>
                <w:sz w:val="22"/>
                <w:lang w:val="en-US"/>
              </w:rPr>
            </w:pPr>
            <w:r w:rsidRPr="004A1135">
              <w:rPr>
                <w:rFonts w:ascii="Cambria" w:eastAsia="Calibri" w:hAnsi="Cambria" w:cs="Times New Roman"/>
                <w:i/>
                <w:sz w:val="22"/>
                <w:lang w:val="en-US"/>
              </w:rPr>
              <w:t>tel. 609 893 956, joanna.pal@interia.pl</w:t>
            </w:r>
          </w:p>
        </w:tc>
        <w:tc>
          <w:tcPr>
            <w:tcW w:w="4820" w:type="dxa"/>
          </w:tcPr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Szwaczka-krawcowa</w:t>
            </w:r>
          </w:p>
          <w:p w:rsidR="001F3AD8" w:rsidRPr="001F3AD8" w:rsidRDefault="001F3AD8" w:rsidP="001F3AD8">
            <w:pPr>
              <w:numPr>
                <w:ilvl w:val="0"/>
                <w:numId w:val="2"/>
              </w:numPr>
              <w:tabs>
                <w:tab w:val="left" w:pos="356"/>
              </w:tabs>
              <w:spacing w:line="276" w:lineRule="auto"/>
              <w:ind w:hanging="283"/>
              <w:contextualSpacing/>
              <w:jc w:val="left"/>
              <w:rPr>
                <w:rFonts w:ascii="Cambria" w:eastAsia="Calibri" w:hAnsi="Cambria" w:cs="Times New Roman"/>
                <w:b/>
                <w:sz w:val="22"/>
              </w:rPr>
            </w:pPr>
            <w:r w:rsidRPr="001F3AD8">
              <w:rPr>
                <w:rFonts w:ascii="Cambria" w:eastAsia="Calibri" w:hAnsi="Cambria" w:cs="Times New Roman"/>
                <w:b/>
                <w:sz w:val="22"/>
              </w:rPr>
              <w:t>Osoby chętne na kurs kroju i szycia zakończony stażem</w:t>
            </w:r>
          </w:p>
        </w:tc>
      </w:tr>
    </w:tbl>
    <w:p w:rsidR="001F3AD8" w:rsidRPr="001F3AD8" w:rsidRDefault="001F3AD8" w:rsidP="001F3AD8">
      <w:pPr>
        <w:spacing w:line="276" w:lineRule="auto"/>
        <w:jc w:val="left"/>
        <w:rPr>
          <w:rFonts w:ascii="Cambria" w:eastAsia="Calibri" w:hAnsi="Cambria" w:cs="Times New Roman"/>
          <w:sz w:val="22"/>
        </w:rPr>
      </w:pPr>
      <w:r w:rsidRPr="001F3AD8">
        <w:rPr>
          <w:rFonts w:ascii="Cambria" w:eastAsia="Calibri" w:hAnsi="Cambria" w:cs="Times New Roman"/>
          <w:b/>
          <w:sz w:val="22"/>
        </w:rPr>
        <w:t>Uwaga</w:t>
      </w:r>
      <w:r w:rsidRPr="001F3AD8">
        <w:rPr>
          <w:rFonts w:ascii="Cambria" w:eastAsia="Calibri" w:hAnsi="Cambria" w:cs="Times New Roman"/>
          <w:sz w:val="22"/>
        </w:rPr>
        <w:t>: Do CV prosimy o dopisanie następującej klauzuli: „Wyrażam zgodę na przetwarzanie danych osobowych przez (podać nazwę Pracodawcy) w celu i zakresie niezbędnym w procesie rekrutacyjnym na stanowisko (podać nazwę stanowiska).”</w:t>
      </w:r>
    </w:p>
    <w:p w:rsidR="001F3AD8" w:rsidRPr="001F3AD8" w:rsidRDefault="001F3AD8" w:rsidP="001F3AD8">
      <w:pPr>
        <w:spacing w:line="276" w:lineRule="auto"/>
        <w:jc w:val="left"/>
        <w:rPr>
          <w:rFonts w:ascii="Cambria" w:eastAsia="Calibri" w:hAnsi="Cambria" w:cs="Times New Roman"/>
          <w:sz w:val="22"/>
        </w:rPr>
      </w:pPr>
    </w:p>
    <w:p w:rsidR="001F3AD8" w:rsidRPr="001F3AD8" w:rsidRDefault="001F3AD8" w:rsidP="001F3AD8">
      <w:pPr>
        <w:widowControl w:val="0"/>
        <w:autoSpaceDE w:val="0"/>
        <w:autoSpaceDN w:val="0"/>
        <w:spacing w:line="276" w:lineRule="auto"/>
        <w:ind w:firstLine="708"/>
        <w:jc w:val="left"/>
        <w:rPr>
          <w:rFonts w:ascii="Cambria" w:eastAsia="Century Gothic" w:hAnsi="Cambria" w:cs="Times New Roman"/>
          <w:sz w:val="22"/>
        </w:rPr>
      </w:pPr>
    </w:p>
    <w:p w:rsidR="001F3AD8" w:rsidRPr="001F3AD8" w:rsidRDefault="001F3AD8" w:rsidP="001F3AD8">
      <w:pPr>
        <w:widowControl w:val="0"/>
        <w:autoSpaceDE w:val="0"/>
        <w:autoSpaceDN w:val="0"/>
        <w:spacing w:line="276" w:lineRule="auto"/>
        <w:ind w:firstLine="708"/>
        <w:jc w:val="left"/>
        <w:rPr>
          <w:rFonts w:ascii="Cambria" w:eastAsia="Century Gothic" w:hAnsi="Cambria" w:cs="Times New Roman"/>
          <w:sz w:val="22"/>
        </w:rPr>
      </w:pPr>
    </w:p>
    <w:sectPr w:rsidR="001F3AD8" w:rsidRPr="001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F44"/>
    <w:multiLevelType w:val="hybridMultilevel"/>
    <w:tmpl w:val="CBDA0BB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41935367"/>
    <w:multiLevelType w:val="hybridMultilevel"/>
    <w:tmpl w:val="D0F01BAA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4CD95900"/>
    <w:multiLevelType w:val="hybridMultilevel"/>
    <w:tmpl w:val="53846DB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E8E"/>
    <w:rsid w:val="00080766"/>
    <w:rsid w:val="001F3AD8"/>
    <w:rsid w:val="00361C74"/>
    <w:rsid w:val="003D0107"/>
    <w:rsid w:val="00485520"/>
    <w:rsid w:val="004A1135"/>
    <w:rsid w:val="005A7933"/>
    <w:rsid w:val="00652E8E"/>
    <w:rsid w:val="006C0169"/>
    <w:rsid w:val="007E14F4"/>
    <w:rsid w:val="008E4D92"/>
    <w:rsid w:val="009C3548"/>
    <w:rsid w:val="00AB0668"/>
    <w:rsid w:val="00C147D0"/>
    <w:rsid w:val="00C860D1"/>
    <w:rsid w:val="00CF7F92"/>
    <w:rsid w:val="00D32349"/>
    <w:rsid w:val="00E94C19"/>
    <w:rsid w:val="00F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BEB2"/>
  <w15:docId w15:val="{B1A465B6-3E5F-4B7A-88A1-785F5E5D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4F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F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5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ose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parkbialogard.pl" TargetMode="External"/><Relationship Id="rId5" Type="http://schemas.openxmlformats.org/officeDocument/2006/relationships/hyperlink" Target="http://www.sis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Małgorzata Kowalska</cp:lastModifiedBy>
  <cp:revision>5</cp:revision>
  <cp:lastPrinted>2018-08-29T06:49:00Z</cp:lastPrinted>
  <dcterms:created xsi:type="dcterms:W3CDTF">2018-08-27T11:26:00Z</dcterms:created>
  <dcterms:modified xsi:type="dcterms:W3CDTF">2018-08-29T07:13:00Z</dcterms:modified>
</cp:coreProperties>
</file>